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6A4" w:rsidRPr="00636F53" w:rsidRDefault="00CE0BC7" w:rsidP="00D80298">
      <w:pPr>
        <w:jc w:val="center"/>
        <w:rPr>
          <w:rFonts w:ascii="Sylfaen" w:hAnsi="Sylfaen"/>
          <w:b/>
          <w:sz w:val="28"/>
          <w:szCs w:val="28"/>
          <w:lang w:val="ka-GE"/>
        </w:rPr>
      </w:pPr>
      <w:r w:rsidRPr="00636F53">
        <w:rPr>
          <w:rFonts w:ascii="Sylfaen" w:hAnsi="Sylfaen"/>
          <w:b/>
          <w:sz w:val="28"/>
          <w:szCs w:val="28"/>
          <w:lang w:val="ka-GE"/>
        </w:rPr>
        <w:t>თვითშეფასების გაიდლაინი</w:t>
      </w:r>
    </w:p>
    <w:p w:rsidR="00CE0BC7" w:rsidRDefault="00D80298">
      <w:pPr>
        <w:rPr>
          <w:rFonts w:ascii="Sylfaen" w:hAnsi="Sylfaen"/>
          <w:sz w:val="24"/>
          <w:szCs w:val="24"/>
          <w:lang w:val="ka-GE"/>
        </w:rPr>
      </w:pPr>
      <w:r w:rsidRPr="00E71CC2">
        <w:rPr>
          <w:rFonts w:ascii="Sylfaen" w:hAnsi="Sylfaen"/>
          <w:sz w:val="24"/>
          <w:szCs w:val="24"/>
          <w:lang w:val="ka-GE"/>
        </w:rPr>
        <w:t xml:space="preserve">ფუნქციონირების თვითშეფასება ხორციელდება </w:t>
      </w:r>
      <w:r w:rsidR="00E71CC2">
        <w:rPr>
          <w:rFonts w:ascii="Sylfaen" w:hAnsi="Sylfaen"/>
          <w:sz w:val="24"/>
          <w:szCs w:val="24"/>
          <w:lang w:val="ka-GE"/>
        </w:rPr>
        <w:t xml:space="preserve">მხოლოდ </w:t>
      </w:r>
      <w:r w:rsidRPr="00E71CC2">
        <w:rPr>
          <w:rFonts w:ascii="Sylfaen" w:hAnsi="Sylfaen"/>
          <w:sz w:val="24"/>
          <w:szCs w:val="24"/>
          <w:lang w:val="ka-GE"/>
        </w:rPr>
        <w:t xml:space="preserve">ზრდასრული პირის მიერ დამოუკიდებლად. </w:t>
      </w:r>
    </w:p>
    <w:p w:rsidR="00E71CC2" w:rsidRPr="00E71CC2" w:rsidRDefault="00E71CC2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პილოტის ფარგლებში თვითშეფასების ფორმის გამოყენება </w:t>
      </w:r>
      <w:r w:rsidR="006E2633">
        <w:rPr>
          <w:rFonts w:ascii="Sylfaen" w:hAnsi="Sylfaen"/>
          <w:sz w:val="24"/>
          <w:szCs w:val="24"/>
          <w:lang w:val="ka-GE"/>
        </w:rPr>
        <w:t>და ინფორმაცი</w:t>
      </w:r>
      <w:bookmarkStart w:id="0" w:name="_GoBack"/>
      <w:bookmarkEnd w:id="0"/>
      <w:r w:rsidR="006E2633">
        <w:rPr>
          <w:rFonts w:ascii="Sylfaen" w:hAnsi="Sylfaen"/>
          <w:sz w:val="24"/>
          <w:szCs w:val="24"/>
          <w:lang w:val="ka-GE"/>
        </w:rPr>
        <w:t xml:space="preserve">ის ანალიზი </w:t>
      </w:r>
      <w:r>
        <w:rPr>
          <w:rFonts w:ascii="Sylfaen" w:hAnsi="Sylfaen"/>
          <w:sz w:val="24"/>
          <w:szCs w:val="24"/>
          <w:lang w:val="ka-GE"/>
        </w:rPr>
        <w:t xml:space="preserve">ხორციელდება შემდეგი </w:t>
      </w:r>
      <w:r w:rsidR="006E2633">
        <w:rPr>
          <w:rFonts w:ascii="Sylfaen" w:hAnsi="Sylfaen"/>
          <w:sz w:val="24"/>
          <w:szCs w:val="24"/>
          <w:lang w:val="ka-GE"/>
        </w:rPr>
        <w:t>ეტაპების მიხედვით</w:t>
      </w:r>
      <w:r>
        <w:rPr>
          <w:rFonts w:ascii="Sylfaen" w:hAnsi="Sylfaen"/>
          <w:sz w:val="24"/>
          <w:szCs w:val="24"/>
          <w:lang w:val="ka-GE"/>
        </w:rPr>
        <w:t>:</w:t>
      </w:r>
    </w:p>
    <w:p w:rsidR="00253AE5" w:rsidRPr="00253AE5" w:rsidRDefault="00253AE5" w:rsidP="009359FD">
      <w:pPr>
        <w:pStyle w:val="ListParagraph"/>
        <w:numPr>
          <w:ilvl w:val="0"/>
          <w:numId w:val="2"/>
        </w:numPr>
        <w:ind w:left="0" w:hanging="142"/>
        <w:rPr>
          <w:rFonts w:ascii="Sylfaen" w:hAnsi="Sylfaen"/>
          <w:b/>
          <w:sz w:val="24"/>
          <w:szCs w:val="24"/>
          <w:lang w:val="ka-GE"/>
        </w:rPr>
      </w:pPr>
      <w:r w:rsidRPr="00253AE5">
        <w:rPr>
          <w:rFonts w:ascii="Sylfaen" w:hAnsi="Sylfaen"/>
          <w:b/>
          <w:sz w:val="24"/>
          <w:szCs w:val="24"/>
          <w:lang w:val="ka-GE"/>
        </w:rPr>
        <w:t xml:space="preserve">ინფორმაციის მიწოდება პროექტში მონაწილე პირისთვის </w:t>
      </w:r>
    </w:p>
    <w:p w:rsidR="00253AE5" w:rsidRDefault="008D59F8" w:rsidP="00253AE5">
      <w:pPr>
        <w:ind w:left="-142"/>
        <w:rPr>
          <w:rFonts w:ascii="Sylfaen" w:hAnsi="Sylfaen"/>
          <w:sz w:val="24"/>
          <w:szCs w:val="24"/>
          <w:lang w:val="ka-GE"/>
        </w:rPr>
      </w:pPr>
      <w:r w:rsidRPr="00253AE5">
        <w:rPr>
          <w:rFonts w:ascii="Sylfaen" w:hAnsi="Sylfaen" w:cs="Menlo Regular"/>
          <w:sz w:val="24"/>
          <w:szCs w:val="24"/>
          <w:lang w:val="ka-GE"/>
        </w:rPr>
        <w:t>სოციალური</w:t>
      </w:r>
      <w:r w:rsidRPr="00253AE5">
        <w:rPr>
          <w:rFonts w:ascii="Sylfaen" w:hAnsi="Sylfaen"/>
          <w:sz w:val="24"/>
          <w:szCs w:val="24"/>
          <w:lang w:val="ka-GE"/>
        </w:rPr>
        <w:t xml:space="preserve"> პროფილის შევსების შემდეგ</w:t>
      </w:r>
      <w:r w:rsidR="00DD0B54" w:rsidRPr="00253AE5">
        <w:rPr>
          <w:rFonts w:ascii="Sylfaen" w:hAnsi="Sylfaen"/>
          <w:sz w:val="24"/>
          <w:szCs w:val="24"/>
          <w:lang w:val="ka-GE"/>
        </w:rPr>
        <w:t xml:space="preserve">, </w:t>
      </w:r>
      <w:r w:rsidR="00D80298" w:rsidRPr="00253AE5">
        <w:rPr>
          <w:rFonts w:ascii="Sylfaen" w:hAnsi="Sylfaen" w:cs="Menlo Regular"/>
          <w:sz w:val="24"/>
          <w:szCs w:val="24"/>
          <w:lang w:val="ka-GE"/>
        </w:rPr>
        <w:t>შემთხვევის</w:t>
      </w:r>
      <w:r w:rsidR="00D80298" w:rsidRPr="00253AE5">
        <w:rPr>
          <w:rFonts w:ascii="Sylfaen" w:hAnsi="Sylfaen"/>
          <w:sz w:val="24"/>
          <w:szCs w:val="24"/>
          <w:lang w:val="ka-GE"/>
        </w:rPr>
        <w:t xml:space="preserve"> მენეჯერი</w:t>
      </w:r>
      <w:r w:rsidRPr="00253AE5">
        <w:rPr>
          <w:rFonts w:ascii="Sylfaen" w:hAnsi="Sylfaen"/>
          <w:sz w:val="24"/>
          <w:szCs w:val="24"/>
          <w:lang w:val="ka-GE"/>
        </w:rPr>
        <w:t xml:space="preserve"> </w:t>
      </w:r>
      <w:r w:rsidR="00D80298" w:rsidRPr="00253AE5">
        <w:rPr>
          <w:rFonts w:ascii="Sylfaen" w:hAnsi="Sylfaen"/>
          <w:sz w:val="24"/>
          <w:szCs w:val="24"/>
          <w:lang w:val="ka-GE"/>
        </w:rPr>
        <w:t xml:space="preserve">პილოტში მონაწილე ზრდასრულ პირს უხსნის ფუნქციონირების შეფასების როლს და ეკითხება აქვს თუ პროექტში </w:t>
      </w:r>
      <w:r w:rsidR="00DD0B54" w:rsidRPr="00253AE5">
        <w:rPr>
          <w:rFonts w:ascii="Sylfaen" w:hAnsi="Sylfaen"/>
          <w:sz w:val="24"/>
          <w:szCs w:val="24"/>
          <w:lang w:val="ka-GE"/>
        </w:rPr>
        <w:t>მონაწილეობის გაგრძელების სურვილი (დამკვიდრებული პროცედურის შესაბამისად)</w:t>
      </w:r>
      <w:r w:rsidR="00D80298" w:rsidRPr="00253AE5">
        <w:rPr>
          <w:rFonts w:ascii="Sylfaen" w:hAnsi="Sylfaen"/>
          <w:sz w:val="24"/>
          <w:szCs w:val="24"/>
          <w:lang w:val="ka-GE"/>
        </w:rPr>
        <w:t>. თანხმობის შემთხვევაში</w:t>
      </w:r>
      <w:r w:rsidRPr="00253AE5">
        <w:rPr>
          <w:rFonts w:ascii="Sylfaen" w:hAnsi="Sylfaen"/>
          <w:sz w:val="24"/>
          <w:szCs w:val="24"/>
          <w:lang w:val="ka-GE"/>
        </w:rPr>
        <w:t>, მენეჯერი</w:t>
      </w:r>
      <w:r w:rsidR="00D80298" w:rsidRPr="00253AE5">
        <w:rPr>
          <w:rFonts w:ascii="Sylfaen" w:hAnsi="Sylfaen"/>
          <w:sz w:val="24"/>
          <w:szCs w:val="24"/>
          <w:lang w:val="ka-GE"/>
        </w:rPr>
        <w:t xml:space="preserve"> სთავაზობს თვითშეფასების ფორმ</w:t>
      </w:r>
      <w:r w:rsidR="006D64FC" w:rsidRPr="00253AE5">
        <w:rPr>
          <w:rFonts w:ascii="Sylfaen" w:hAnsi="Sylfaen"/>
          <w:sz w:val="24"/>
          <w:szCs w:val="24"/>
          <w:lang w:val="ka-GE"/>
        </w:rPr>
        <w:t>ის შევსებას</w:t>
      </w:r>
      <w:r w:rsidRPr="00253AE5">
        <w:rPr>
          <w:rFonts w:ascii="Sylfaen" w:hAnsi="Sylfaen"/>
          <w:sz w:val="24"/>
          <w:szCs w:val="24"/>
          <w:lang w:val="ka-GE"/>
        </w:rPr>
        <w:t xml:space="preserve"> </w:t>
      </w:r>
      <w:r w:rsidR="006D64FC" w:rsidRPr="00253AE5">
        <w:rPr>
          <w:rFonts w:ascii="Sylfaen" w:hAnsi="Sylfaen"/>
          <w:sz w:val="24"/>
          <w:szCs w:val="24"/>
          <w:lang w:val="ka-GE"/>
        </w:rPr>
        <w:t xml:space="preserve">და უხსნის </w:t>
      </w:r>
      <w:r w:rsidRPr="00253AE5">
        <w:rPr>
          <w:rFonts w:ascii="Sylfaen" w:hAnsi="Sylfaen"/>
          <w:sz w:val="24"/>
          <w:szCs w:val="24"/>
          <w:lang w:val="ka-GE"/>
        </w:rPr>
        <w:t xml:space="preserve">ამ კითხვარის </w:t>
      </w:r>
      <w:r w:rsidR="006D64FC" w:rsidRPr="00253AE5">
        <w:rPr>
          <w:rFonts w:ascii="Sylfaen" w:hAnsi="Sylfaen"/>
          <w:sz w:val="24"/>
          <w:szCs w:val="24"/>
          <w:lang w:val="ka-GE"/>
        </w:rPr>
        <w:t xml:space="preserve"> დანიშნულებას</w:t>
      </w:r>
      <w:r w:rsidRPr="00253AE5">
        <w:rPr>
          <w:rFonts w:ascii="Sylfaen" w:hAnsi="Sylfaen"/>
          <w:sz w:val="24"/>
          <w:szCs w:val="24"/>
          <w:lang w:val="ka-GE"/>
        </w:rPr>
        <w:t xml:space="preserve">. კერძოდ, </w:t>
      </w:r>
      <w:r w:rsidR="00DD0B54" w:rsidRPr="00253AE5">
        <w:rPr>
          <w:rFonts w:ascii="Sylfaen" w:hAnsi="Sylfaen"/>
          <w:sz w:val="24"/>
          <w:szCs w:val="24"/>
          <w:lang w:val="ka-GE"/>
        </w:rPr>
        <w:t xml:space="preserve">განუმარტავს რომ კითხვარში მოცემული კითხვები </w:t>
      </w:r>
      <w:r w:rsidR="009359FD" w:rsidRPr="00253AE5">
        <w:rPr>
          <w:rFonts w:ascii="Sylfaen" w:hAnsi="Sylfaen"/>
          <w:sz w:val="24"/>
          <w:szCs w:val="24"/>
          <w:lang w:val="ka-GE"/>
        </w:rPr>
        <w:t xml:space="preserve">ფუნქციონირების </w:t>
      </w:r>
      <w:r w:rsidR="00DD0B54" w:rsidRPr="00253AE5">
        <w:rPr>
          <w:rFonts w:ascii="Sylfaen" w:hAnsi="Sylfaen"/>
          <w:sz w:val="24"/>
          <w:szCs w:val="24"/>
          <w:lang w:val="ka-GE"/>
        </w:rPr>
        <w:t>შეფასების ინსტრუმენტის ნაწილია და ამიტომ</w:t>
      </w:r>
      <w:r w:rsidR="009359FD" w:rsidRPr="00253AE5">
        <w:rPr>
          <w:rFonts w:ascii="Sylfaen" w:hAnsi="Sylfaen"/>
          <w:sz w:val="24"/>
          <w:szCs w:val="24"/>
          <w:lang w:val="ka-GE"/>
        </w:rPr>
        <w:t>,</w:t>
      </w:r>
      <w:r w:rsidR="00DD0B54" w:rsidRPr="00253AE5">
        <w:rPr>
          <w:rFonts w:ascii="Sylfaen" w:hAnsi="Sylfaen"/>
          <w:sz w:val="24"/>
          <w:szCs w:val="24"/>
          <w:lang w:val="ka-GE"/>
        </w:rPr>
        <w:t xml:space="preserve"> თვითშეფასებით </w:t>
      </w:r>
      <w:r w:rsidR="009359FD" w:rsidRPr="00253AE5">
        <w:rPr>
          <w:rFonts w:ascii="Sylfaen" w:hAnsi="Sylfaen"/>
          <w:sz w:val="24"/>
          <w:szCs w:val="24"/>
          <w:lang w:val="ka-GE"/>
        </w:rPr>
        <w:t xml:space="preserve">მას </w:t>
      </w:r>
      <w:r w:rsidR="00DD0B54" w:rsidRPr="00253AE5">
        <w:rPr>
          <w:rFonts w:ascii="Sylfaen" w:hAnsi="Sylfaen"/>
          <w:sz w:val="24"/>
          <w:szCs w:val="24"/>
          <w:lang w:val="ka-GE"/>
        </w:rPr>
        <w:t>შეუძლია უფრო კარგად გაეცნოს კითხვებს და გამოხატოს საკუთარი აზრი</w:t>
      </w:r>
      <w:r w:rsidR="009359FD" w:rsidRPr="00253AE5">
        <w:rPr>
          <w:rFonts w:ascii="Sylfaen" w:hAnsi="Sylfaen"/>
          <w:sz w:val="24"/>
          <w:szCs w:val="24"/>
          <w:lang w:val="ka-GE"/>
        </w:rPr>
        <w:t>;</w:t>
      </w:r>
      <w:r w:rsidR="00DD0B54" w:rsidRPr="00253AE5">
        <w:rPr>
          <w:rFonts w:ascii="Sylfaen" w:hAnsi="Sylfaen"/>
          <w:sz w:val="24"/>
          <w:szCs w:val="24"/>
          <w:lang w:val="ka-GE"/>
        </w:rPr>
        <w:t xml:space="preserve"> ასევე </w:t>
      </w:r>
      <w:r w:rsidR="009359FD" w:rsidRPr="00253AE5">
        <w:rPr>
          <w:rFonts w:ascii="Sylfaen" w:hAnsi="Sylfaen"/>
          <w:sz w:val="24"/>
          <w:szCs w:val="24"/>
          <w:lang w:val="ka-GE"/>
        </w:rPr>
        <w:t xml:space="preserve">თვითშეფასების ფორმის შევსებით </w:t>
      </w:r>
      <w:r w:rsidR="00DD0B54" w:rsidRPr="00253AE5">
        <w:rPr>
          <w:rFonts w:ascii="Sylfaen" w:hAnsi="Sylfaen"/>
          <w:sz w:val="24"/>
          <w:szCs w:val="24"/>
          <w:lang w:val="ka-GE"/>
        </w:rPr>
        <w:t>ინტერვიუც არ იქნება ხანგრძლივი</w:t>
      </w:r>
      <w:r w:rsidR="009359FD" w:rsidRPr="00253AE5">
        <w:rPr>
          <w:rFonts w:ascii="Sylfaen" w:hAnsi="Sylfaen"/>
          <w:sz w:val="24"/>
          <w:szCs w:val="24"/>
          <w:lang w:val="ka-GE"/>
        </w:rPr>
        <w:t xml:space="preserve">. მენეჯერი უხსნის ზრდასრულ პირს, რომ თვითშეფასების კითხვარი მას შეუძლია შეავსოს სახლში ან კლინიკაში. </w:t>
      </w:r>
    </w:p>
    <w:p w:rsidR="00337B52" w:rsidRDefault="009359FD" w:rsidP="00253AE5">
      <w:pPr>
        <w:ind w:left="-142"/>
        <w:rPr>
          <w:rFonts w:ascii="Sylfaen" w:hAnsi="Sylfaen"/>
          <w:sz w:val="24"/>
          <w:szCs w:val="24"/>
          <w:lang w:val="ka-GE"/>
        </w:rPr>
      </w:pPr>
      <w:r w:rsidRPr="00E71CC2">
        <w:rPr>
          <w:rFonts w:ascii="Sylfaen" w:hAnsi="Sylfaen"/>
          <w:sz w:val="24"/>
          <w:szCs w:val="24"/>
          <w:lang w:val="ka-GE"/>
        </w:rPr>
        <w:t xml:space="preserve">თვითშეფასების ფორმის წარდგენისას შემთხვევის მენეჯერი ზრდასრულ პირს </w:t>
      </w:r>
      <w:r w:rsidR="00A7104F">
        <w:rPr>
          <w:rFonts w:ascii="Sylfaen" w:hAnsi="Sylfaen"/>
          <w:sz w:val="24"/>
          <w:szCs w:val="24"/>
          <w:lang w:val="ka-GE"/>
        </w:rPr>
        <w:t>განუმარტავს</w:t>
      </w:r>
      <w:r w:rsidRPr="00E71CC2">
        <w:rPr>
          <w:rFonts w:ascii="Sylfaen" w:hAnsi="Sylfaen"/>
          <w:sz w:val="24"/>
          <w:szCs w:val="24"/>
          <w:lang w:val="ka-GE"/>
        </w:rPr>
        <w:t>, რომ აღნიშნული ფორმის შევსება არ არის სავალდებულო და მას აქვს უარის თქმის უფლება</w:t>
      </w:r>
      <w:r w:rsidR="00A7104F">
        <w:rPr>
          <w:rFonts w:ascii="Sylfaen" w:hAnsi="Sylfaen"/>
          <w:sz w:val="24"/>
          <w:szCs w:val="24"/>
          <w:lang w:val="ka-GE"/>
        </w:rPr>
        <w:t xml:space="preserve"> და შეუძლია მის გარეშე გაიაროს ფუნქციონირების შეფასება.</w:t>
      </w:r>
    </w:p>
    <w:p w:rsidR="00253AE5" w:rsidRPr="00253AE5" w:rsidRDefault="00253AE5" w:rsidP="00253AE5">
      <w:pPr>
        <w:pStyle w:val="ListParagraph"/>
        <w:numPr>
          <w:ilvl w:val="0"/>
          <w:numId w:val="2"/>
        </w:numPr>
        <w:rPr>
          <w:rFonts w:ascii="Sylfaen" w:hAnsi="Sylfaen"/>
          <w:b/>
          <w:sz w:val="24"/>
          <w:szCs w:val="24"/>
          <w:lang w:val="ka-GE"/>
        </w:rPr>
      </w:pPr>
      <w:r w:rsidRPr="00253AE5">
        <w:rPr>
          <w:rFonts w:ascii="Sylfaen" w:hAnsi="Sylfaen"/>
          <w:b/>
          <w:sz w:val="24"/>
          <w:szCs w:val="24"/>
          <w:lang w:val="ka-GE"/>
        </w:rPr>
        <w:t xml:space="preserve">თვითშეფასების ფორმის შედეგად მიღებული ინფორმაციის გამოყენება </w:t>
      </w:r>
      <w:r>
        <w:rPr>
          <w:rFonts w:ascii="Sylfaen" w:hAnsi="Sylfaen"/>
          <w:b/>
          <w:sz w:val="24"/>
          <w:szCs w:val="24"/>
          <w:lang w:val="ka-GE"/>
        </w:rPr>
        <w:t>ფუნქციონირების შეფასების პროცესში</w:t>
      </w:r>
      <w:r w:rsidRPr="00253AE5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:rsidR="000A0FAA" w:rsidRDefault="00253AE5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იმ შემთხვევაში, როდესაც ზრდასრულ პირს შევსებული აქვს თვითშეფასების ფორმა</w:t>
      </w:r>
      <w:r w:rsidR="003E2145">
        <w:rPr>
          <w:rFonts w:ascii="Sylfaen" w:hAnsi="Sylfaen"/>
          <w:sz w:val="24"/>
          <w:szCs w:val="24"/>
          <w:lang w:val="ka-GE"/>
        </w:rPr>
        <w:t xml:space="preserve">, </w:t>
      </w:r>
      <w:r w:rsidR="00337B52" w:rsidRPr="00E71CC2">
        <w:rPr>
          <w:rFonts w:ascii="Sylfaen" w:hAnsi="Sylfaen"/>
          <w:sz w:val="24"/>
          <w:szCs w:val="24"/>
          <w:lang w:val="ka-GE"/>
        </w:rPr>
        <w:t xml:space="preserve"> ფუნქციონირების შეფასების სპეციალისტი</w:t>
      </w:r>
      <w:r w:rsidR="003E2145">
        <w:rPr>
          <w:rFonts w:ascii="Sylfaen" w:hAnsi="Sylfaen"/>
          <w:sz w:val="24"/>
          <w:szCs w:val="24"/>
          <w:lang w:val="ka-GE"/>
        </w:rPr>
        <w:t xml:space="preserve"> რესპოდენტს ეკითხება შემდეგს - რა იყო მისთვის მნიშვნელოვანი ამ კითხვარის შევსებისას? კითხვები გასაგები და მისაღები იყო თუ არა? რაიმე სირთულეს ხომ არ შეხვდა? რა დრო დასჭირდა ამ კითხვარის შევსებას? </w:t>
      </w:r>
      <w:r w:rsidR="006E2633">
        <w:rPr>
          <w:rFonts w:ascii="Sylfaen" w:hAnsi="Sylfaen"/>
          <w:sz w:val="24"/>
          <w:szCs w:val="24"/>
          <w:lang w:val="ka-GE"/>
        </w:rPr>
        <w:t xml:space="preserve">ვინმე ხომ არ დაეხმარა და თუ კი, რაში გამოიხატა ეს დახმარება? </w:t>
      </w:r>
      <w:r w:rsidR="00A7104F">
        <w:rPr>
          <w:rFonts w:ascii="Sylfaen" w:hAnsi="Sylfaen"/>
          <w:sz w:val="24"/>
          <w:szCs w:val="24"/>
          <w:lang w:val="ka-GE"/>
        </w:rPr>
        <w:t xml:space="preserve">თუ აღმოჩნდება, რომ თვითშეფასებაში მას სხვა ადამიანი დაეხმარა, მაშინ ეს უნდა იქნას აღნიშნული </w:t>
      </w:r>
      <w:r w:rsidR="006E2633">
        <w:rPr>
          <w:rFonts w:ascii="Sylfaen" w:hAnsi="Sylfaen"/>
          <w:sz w:val="24"/>
          <w:szCs w:val="24"/>
          <w:lang w:val="ka-GE"/>
        </w:rPr>
        <w:t>მულტიდისციპლინური გუნდის ნარატივში</w:t>
      </w:r>
      <w:r w:rsidR="00A7104F">
        <w:rPr>
          <w:rFonts w:ascii="Sylfaen" w:hAnsi="Sylfaen"/>
          <w:sz w:val="24"/>
          <w:szCs w:val="24"/>
          <w:lang w:val="ka-GE"/>
        </w:rPr>
        <w:t xml:space="preserve"> სხვა ინფორმაციასთან ერთად</w:t>
      </w:r>
      <w:r w:rsidR="006E2633">
        <w:rPr>
          <w:rFonts w:ascii="Sylfaen" w:hAnsi="Sylfaen"/>
          <w:sz w:val="24"/>
          <w:szCs w:val="24"/>
          <w:lang w:val="ka-GE"/>
        </w:rPr>
        <w:t xml:space="preserve"> (იხ. მე-3 ნაწილი). </w:t>
      </w:r>
    </w:p>
    <w:p w:rsidR="000A0FAA" w:rsidRDefault="000A0FAA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ზოგადი კითხვების შემდეგ, სპეციალისტი რესპოდენტს უხსნის ფუნქციონირების შეფასების როლს და ეუბნება, რომ აღნიშნული ინსტრუმენტი მოიცავს იმ კითხვებს, რომლებიც თვითშეფასების ფორმაშია. ფუნქციონირების შეფასების სპეციალისტი </w:t>
      </w:r>
    </w:p>
    <w:p w:rsidR="000A0FAA" w:rsidRDefault="000A0FAA">
      <w:pPr>
        <w:rPr>
          <w:rFonts w:ascii="Sylfaen" w:hAnsi="Sylfaen"/>
          <w:sz w:val="24"/>
          <w:szCs w:val="24"/>
          <w:lang w:val="ka-GE"/>
        </w:rPr>
      </w:pPr>
    </w:p>
    <w:p w:rsidR="00636F53" w:rsidRDefault="00337B52">
      <w:pPr>
        <w:rPr>
          <w:rFonts w:ascii="Sylfaen" w:hAnsi="Sylfaen"/>
          <w:sz w:val="24"/>
          <w:szCs w:val="24"/>
          <w:lang w:val="ka-GE"/>
        </w:rPr>
      </w:pPr>
      <w:r w:rsidRPr="00E71CC2">
        <w:rPr>
          <w:rFonts w:ascii="Sylfaen" w:hAnsi="Sylfaen"/>
          <w:sz w:val="24"/>
          <w:szCs w:val="24"/>
          <w:lang w:val="ka-GE"/>
        </w:rPr>
        <w:t xml:space="preserve">ინტერვიუს დროს ითვალისწინებს რესპოდენტის პასუხებს და აზუსტებს </w:t>
      </w:r>
      <w:r w:rsidR="007847F6">
        <w:rPr>
          <w:rFonts w:ascii="Sylfaen" w:hAnsi="Sylfaen"/>
          <w:sz w:val="24"/>
          <w:szCs w:val="24"/>
          <w:lang w:val="ka-GE"/>
        </w:rPr>
        <w:t>თუ რამდენად გაიგო კითხვა და პასუხი მოიაზრებს,</w:t>
      </w:r>
      <w:r w:rsidR="00636F53">
        <w:rPr>
          <w:rFonts w:ascii="Sylfaen" w:hAnsi="Sylfaen"/>
          <w:sz w:val="24"/>
          <w:szCs w:val="24"/>
          <w:lang w:val="ka-GE"/>
        </w:rPr>
        <w:t xml:space="preserve"> თუ არა </w:t>
      </w:r>
      <w:r w:rsidRPr="00E71CC2">
        <w:rPr>
          <w:rFonts w:ascii="Sylfaen" w:hAnsi="Sylfaen"/>
          <w:sz w:val="24"/>
          <w:szCs w:val="24"/>
          <w:lang w:val="ka-GE"/>
        </w:rPr>
        <w:t xml:space="preserve">დამხმარე </w:t>
      </w:r>
      <w:r w:rsidR="00636F53">
        <w:rPr>
          <w:rFonts w:ascii="Sylfaen" w:hAnsi="Sylfaen"/>
          <w:sz w:val="24"/>
          <w:szCs w:val="24"/>
          <w:lang w:val="ka-GE"/>
        </w:rPr>
        <w:t>საშუალებას/საშუალებებს.</w:t>
      </w:r>
    </w:p>
    <w:p w:rsidR="00A7104F" w:rsidRDefault="007847F6" w:rsidP="00A7104F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ინტერვიუს პროცესში რესპოდენტმა შესაძლოა შეცვალოს საკუთარი  მოსაზრება, რადგან კითხვა მის მიერ არასწორად იქნა აღქმული.  </w:t>
      </w:r>
      <w:r w:rsidR="00A7104F">
        <w:rPr>
          <w:rFonts w:ascii="Sylfaen" w:hAnsi="Sylfaen"/>
          <w:sz w:val="24"/>
          <w:szCs w:val="24"/>
          <w:lang w:val="ka-GE"/>
        </w:rPr>
        <w:t xml:space="preserve">ფუნქციონირების შეფასების პროცესში, კომენტარის ველში შესაძლოა მიეთითოს, რომ რესპოდენტმა შეცვალა თვითშეფასების ფორმაში შემოხაზული პასუხი და განიმარტოს ცვლილების მიზეზი. </w:t>
      </w:r>
    </w:p>
    <w:p w:rsidR="00636F53" w:rsidRDefault="00636F53" w:rsidP="00636F53">
      <w:pPr>
        <w:pStyle w:val="ListParagraph"/>
        <w:numPr>
          <w:ilvl w:val="0"/>
          <w:numId w:val="2"/>
        </w:numPr>
        <w:rPr>
          <w:rFonts w:ascii="Sylfaen" w:hAnsi="Sylfaen"/>
          <w:b/>
          <w:sz w:val="24"/>
          <w:szCs w:val="24"/>
          <w:lang w:val="ka-GE"/>
        </w:rPr>
      </w:pPr>
      <w:r w:rsidRPr="00636F53">
        <w:rPr>
          <w:rFonts w:ascii="Sylfaen" w:hAnsi="Sylfaen"/>
          <w:b/>
          <w:sz w:val="24"/>
          <w:szCs w:val="24"/>
          <w:lang w:val="ka-GE"/>
        </w:rPr>
        <w:t xml:space="preserve">თვითშეფასების </w:t>
      </w:r>
      <w:r>
        <w:rPr>
          <w:rFonts w:ascii="Sylfaen" w:hAnsi="Sylfaen"/>
          <w:b/>
          <w:sz w:val="24"/>
          <w:szCs w:val="24"/>
          <w:lang w:val="ka-GE"/>
        </w:rPr>
        <w:t>შედეგად მიღებული ინფორმაციის ანალიზი და შენახვა</w:t>
      </w:r>
    </w:p>
    <w:p w:rsidR="00636F53" w:rsidRDefault="00636F53" w:rsidP="007847F6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მულტიდისციპლინური გუნდის </w:t>
      </w:r>
      <w:r w:rsidR="00A30D65">
        <w:rPr>
          <w:rFonts w:ascii="Sylfaen" w:hAnsi="Sylfaen"/>
          <w:sz w:val="24"/>
          <w:szCs w:val="24"/>
          <w:lang w:val="ka-GE"/>
        </w:rPr>
        <w:t xml:space="preserve">შეხვედრის </w:t>
      </w:r>
      <w:r>
        <w:rPr>
          <w:rFonts w:ascii="Sylfaen" w:hAnsi="Sylfaen"/>
          <w:sz w:val="24"/>
          <w:szCs w:val="24"/>
          <w:lang w:val="ka-GE"/>
        </w:rPr>
        <w:t>ნარატივის მომზადებისას</w:t>
      </w:r>
      <w:r w:rsidR="0007147D">
        <w:rPr>
          <w:rFonts w:ascii="Sylfaen" w:hAnsi="Sylfaen"/>
          <w:sz w:val="24"/>
          <w:szCs w:val="24"/>
          <w:lang w:val="ka-GE"/>
        </w:rPr>
        <w:t xml:space="preserve">, </w:t>
      </w:r>
      <w:r w:rsidR="00A30D65">
        <w:rPr>
          <w:rFonts w:ascii="Sylfaen" w:hAnsi="Sylfaen"/>
          <w:sz w:val="24"/>
          <w:szCs w:val="24"/>
          <w:lang w:val="ka-GE"/>
        </w:rPr>
        <w:t>ფუნქ</w:t>
      </w:r>
      <w:r w:rsidR="0007147D">
        <w:rPr>
          <w:rFonts w:ascii="Sylfaen" w:hAnsi="Sylfaen"/>
          <w:sz w:val="24"/>
          <w:szCs w:val="24"/>
          <w:lang w:val="ka-GE"/>
        </w:rPr>
        <w:t>ციონირების შეფასების სპეციალისტი</w:t>
      </w:r>
      <w:r w:rsidR="00A30D65">
        <w:rPr>
          <w:rFonts w:ascii="Sylfaen" w:hAnsi="Sylfaen"/>
          <w:sz w:val="24"/>
          <w:szCs w:val="24"/>
          <w:lang w:val="ka-GE"/>
        </w:rPr>
        <w:t xml:space="preserve"> წერილობით მოკლედ აღწერს თვითშეფასების შედეგად მიღებულ ინფორმაციას</w:t>
      </w:r>
      <w:r w:rsidR="006E2633">
        <w:rPr>
          <w:rFonts w:ascii="Sylfaen" w:hAnsi="Sylfaen"/>
          <w:sz w:val="24"/>
          <w:szCs w:val="24"/>
          <w:lang w:val="ka-GE"/>
        </w:rPr>
        <w:t xml:space="preserve"> - </w:t>
      </w:r>
      <w:r w:rsidR="00A30D65">
        <w:rPr>
          <w:rFonts w:ascii="Sylfaen" w:hAnsi="Sylfaen"/>
          <w:sz w:val="24"/>
          <w:szCs w:val="24"/>
          <w:lang w:val="ka-GE"/>
        </w:rPr>
        <w:t xml:space="preserve">როგორი იყო რესპოდენტის </w:t>
      </w:r>
      <w:r w:rsidR="006E2633">
        <w:rPr>
          <w:rFonts w:ascii="Sylfaen" w:hAnsi="Sylfaen"/>
          <w:sz w:val="24"/>
          <w:szCs w:val="24"/>
          <w:lang w:val="ka-GE"/>
        </w:rPr>
        <w:t xml:space="preserve">რეფლექსია თვითშეფასების ფორმასთან და პროცესთან დაკავშირებით და შეცვალა თუ არა რესპოდენტმა პასუხები. </w:t>
      </w:r>
    </w:p>
    <w:p w:rsidR="006E2633" w:rsidRPr="00636F53" w:rsidRDefault="006E2633" w:rsidP="007847F6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თვითშეფასების ამობეჭდილი და შევსებული ფორმა ინახება რესპოდენტის საქაღალდეში (კონფიდენციალობის დაცვის გათვალისწინებით). </w:t>
      </w:r>
    </w:p>
    <w:p w:rsidR="00D80298" w:rsidRPr="00E71CC2" w:rsidRDefault="00D80298">
      <w:pPr>
        <w:rPr>
          <w:rFonts w:ascii="Sylfaen" w:hAnsi="Sylfaen"/>
          <w:sz w:val="24"/>
          <w:szCs w:val="24"/>
          <w:lang w:val="ka-GE"/>
        </w:rPr>
      </w:pPr>
    </w:p>
    <w:p w:rsidR="00CE0BC7" w:rsidRPr="00E71CC2" w:rsidRDefault="00CE0BC7">
      <w:pPr>
        <w:rPr>
          <w:rFonts w:ascii="Sylfaen" w:hAnsi="Sylfaen"/>
          <w:sz w:val="24"/>
          <w:szCs w:val="24"/>
          <w:lang w:val="ka-GE"/>
        </w:rPr>
      </w:pPr>
    </w:p>
    <w:p w:rsidR="00CE0BC7" w:rsidRPr="00E71CC2" w:rsidRDefault="00CE0BC7">
      <w:pPr>
        <w:rPr>
          <w:rFonts w:ascii="Sylfaen" w:hAnsi="Sylfaen"/>
          <w:sz w:val="24"/>
          <w:szCs w:val="24"/>
          <w:lang w:val="ka-GE"/>
        </w:rPr>
      </w:pPr>
    </w:p>
    <w:sectPr w:rsidR="00CE0BC7" w:rsidRPr="00E71CC2" w:rsidSect="00253AE5">
      <w:headerReference w:type="default" r:id="rId7"/>
      <w:footerReference w:type="even" r:id="rId8"/>
      <w:footerReference w:type="default" r:id="rId9"/>
      <w:pgSz w:w="12240" w:h="15840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7E34" w:rsidRDefault="00DF7E34" w:rsidP="00A7104F">
      <w:pPr>
        <w:spacing w:after="0" w:line="240" w:lineRule="auto"/>
      </w:pPr>
      <w:r>
        <w:separator/>
      </w:r>
    </w:p>
  </w:endnote>
  <w:endnote w:type="continuationSeparator" w:id="0">
    <w:p w:rsidR="00DF7E34" w:rsidRDefault="00DF7E34" w:rsidP="00A71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enlo Regular">
    <w:charset w:val="00"/>
    <w:family w:val="auto"/>
    <w:pitch w:val="variable"/>
    <w:sig w:usb0="E60022FF" w:usb1="D200F9FB" w:usb2="02000028" w:usb3="00000000" w:csb0="000001D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104F" w:rsidRDefault="00A7104F" w:rsidP="00BF40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104F" w:rsidRDefault="00A7104F" w:rsidP="00A7104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104F" w:rsidRDefault="00A7104F" w:rsidP="00BF40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63FA7">
      <w:rPr>
        <w:rStyle w:val="PageNumber"/>
        <w:noProof/>
      </w:rPr>
      <w:t>1</w:t>
    </w:r>
    <w:r>
      <w:rPr>
        <w:rStyle w:val="PageNumber"/>
      </w:rPr>
      <w:fldChar w:fldCharType="end"/>
    </w:r>
  </w:p>
  <w:p w:rsidR="00A7104F" w:rsidRDefault="00A7104F" w:rsidP="00A7104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7E34" w:rsidRDefault="00DF7E34" w:rsidP="00A7104F">
      <w:pPr>
        <w:spacing w:after="0" w:line="240" w:lineRule="auto"/>
      </w:pPr>
      <w:r>
        <w:separator/>
      </w:r>
    </w:p>
  </w:footnote>
  <w:footnote w:type="continuationSeparator" w:id="0">
    <w:p w:rsidR="00DF7E34" w:rsidRDefault="00DF7E34" w:rsidP="00A71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1BE7" w:rsidRDefault="00E31BE7" w:rsidP="00E31BE7">
    <w:pPr>
      <w:pStyle w:val="Header"/>
      <w:rPr>
        <w:lang w:val="ka-GE"/>
      </w:rPr>
    </w:pPr>
    <w:r>
      <w:rPr>
        <w:lang w:val="ka-GE"/>
      </w:rPr>
      <w:t>დოკუმენტი შემუშავებულია პროექტის „სოციალური მოდელის პილოტირება აჭარის რეგიონში“ ფარგლებში საქართველოს სოციალურ მუშაკთა ასოციაციის მიერ გაეროს ბავშვთა ფონდის მხარდაჭერით</w:t>
    </w:r>
  </w:p>
  <w:p w:rsidR="00E31BE7" w:rsidRDefault="00E31B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9058F"/>
    <w:multiLevelType w:val="hybridMultilevel"/>
    <w:tmpl w:val="89680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E2492A"/>
    <w:multiLevelType w:val="hybridMultilevel"/>
    <w:tmpl w:val="2B04B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C7"/>
    <w:rsid w:val="0007147D"/>
    <w:rsid w:val="000A0FAA"/>
    <w:rsid w:val="00253AE5"/>
    <w:rsid w:val="00337B52"/>
    <w:rsid w:val="003E2145"/>
    <w:rsid w:val="0058211B"/>
    <w:rsid w:val="00636F53"/>
    <w:rsid w:val="006426A4"/>
    <w:rsid w:val="00663FA7"/>
    <w:rsid w:val="006D64FC"/>
    <w:rsid w:val="006E2633"/>
    <w:rsid w:val="007847F6"/>
    <w:rsid w:val="008D59F8"/>
    <w:rsid w:val="009359FD"/>
    <w:rsid w:val="00A30D65"/>
    <w:rsid w:val="00A7104F"/>
    <w:rsid w:val="00CE0BC7"/>
    <w:rsid w:val="00D80298"/>
    <w:rsid w:val="00DD0B54"/>
    <w:rsid w:val="00DF7E34"/>
    <w:rsid w:val="00E31BE7"/>
    <w:rsid w:val="00E52734"/>
    <w:rsid w:val="00E7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F055282-13A8-4834-8EF3-4674D826F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1CC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7104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104F"/>
  </w:style>
  <w:style w:type="character" w:styleId="PageNumber">
    <w:name w:val="page number"/>
    <w:basedOn w:val="DefaultParagraphFont"/>
    <w:uiPriority w:val="99"/>
    <w:semiHidden/>
    <w:unhideWhenUsed/>
    <w:rsid w:val="00A7104F"/>
  </w:style>
  <w:style w:type="paragraph" w:styleId="Header">
    <w:name w:val="header"/>
    <w:basedOn w:val="Normal"/>
    <w:link w:val="HeaderChar"/>
    <w:uiPriority w:val="99"/>
    <w:unhideWhenUsed/>
    <w:rsid w:val="00E31B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1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58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Maguli Shaghashvili</dc:creator>
  <cp:keywords/>
  <dc:description/>
  <cp:lastModifiedBy>keti</cp:lastModifiedBy>
  <cp:revision>4</cp:revision>
  <dcterms:created xsi:type="dcterms:W3CDTF">2020-02-12T11:32:00Z</dcterms:created>
  <dcterms:modified xsi:type="dcterms:W3CDTF">2020-05-08T09:25:00Z</dcterms:modified>
</cp:coreProperties>
</file>